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E1" w:rsidRPr="00A41145" w:rsidRDefault="00DB5987" w:rsidP="006831E1">
      <w:pPr>
        <w:pStyle w:val="a3"/>
        <w:spacing w:line="288" w:lineRule="auto"/>
        <w:jc w:val="center"/>
        <w:rPr>
          <w:b/>
        </w:rPr>
      </w:pPr>
      <w:r w:rsidRPr="00A41145">
        <w:rPr>
          <w:b/>
        </w:rPr>
        <w:t>РАСЧЕТ</w:t>
      </w:r>
      <w:r w:rsidR="00B45B43" w:rsidRPr="00A41145">
        <w:rPr>
          <w:b/>
        </w:rPr>
        <w:t xml:space="preserve"> </w:t>
      </w:r>
    </w:p>
    <w:p w:rsidR="00DB5987" w:rsidRPr="00A41145" w:rsidRDefault="00981FED" w:rsidP="00385E22">
      <w:pPr>
        <w:jc w:val="center"/>
        <w:rPr>
          <w:b/>
          <w:bCs/>
          <w:sz w:val="28"/>
          <w:szCs w:val="28"/>
        </w:rPr>
      </w:pPr>
      <w:r w:rsidRPr="00A41145">
        <w:rPr>
          <w:b/>
          <w:bCs/>
          <w:sz w:val="28"/>
          <w:szCs w:val="28"/>
        </w:rPr>
        <w:t xml:space="preserve">для распределения общего объема межбюджетных трансфертов </w:t>
      </w:r>
      <w:r w:rsidR="00CF532C" w:rsidRPr="00A41145">
        <w:rPr>
          <w:b/>
          <w:bCs/>
          <w:sz w:val="28"/>
          <w:szCs w:val="28"/>
        </w:rPr>
        <w:t>(</w:t>
      </w:r>
      <w:r w:rsidR="00CF532C" w:rsidRPr="00A41145">
        <w:rPr>
          <w:b/>
          <w:sz w:val="28"/>
          <w:szCs w:val="28"/>
        </w:rPr>
        <w:t>субвенции)</w:t>
      </w:r>
      <w:r w:rsidR="00DB5987" w:rsidRPr="00A41145">
        <w:rPr>
          <w:b/>
          <w:sz w:val="28"/>
          <w:szCs w:val="28"/>
        </w:rPr>
        <w:t xml:space="preserve"> </w:t>
      </w:r>
      <w:r w:rsidR="00385E22" w:rsidRPr="00A41145">
        <w:rPr>
          <w:b/>
          <w:sz w:val="28"/>
          <w:szCs w:val="28"/>
        </w:rPr>
        <w:t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комиссариаты,</w:t>
      </w:r>
      <w:r w:rsidR="00DB5987" w:rsidRPr="00A41145">
        <w:rPr>
          <w:b/>
          <w:bCs/>
          <w:sz w:val="28"/>
          <w:szCs w:val="28"/>
        </w:rPr>
        <w:t xml:space="preserve"> </w:t>
      </w:r>
    </w:p>
    <w:p w:rsidR="00981FED" w:rsidRPr="00A41145" w:rsidRDefault="00981FED" w:rsidP="00981FED">
      <w:pPr>
        <w:jc w:val="center"/>
        <w:rPr>
          <w:b/>
          <w:bCs/>
          <w:sz w:val="28"/>
          <w:szCs w:val="28"/>
        </w:rPr>
      </w:pPr>
      <w:r w:rsidRPr="00A41145">
        <w:rPr>
          <w:b/>
          <w:bCs/>
          <w:sz w:val="28"/>
          <w:szCs w:val="28"/>
        </w:rPr>
        <w:t>на 20</w:t>
      </w:r>
      <w:r w:rsidR="003B3312">
        <w:rPr>
          <w:b/>
          <w:bCs/>
          <w:sz w:val="28"/>
          <w:szCs w:val="28"/>
        </w:rPr>
        <w:t>20</w:t>
      </w:r>
      <w:r w:rsidRPr="00A41145">
        <w:rPr>
          <w:b/>
          <w:bCs/>
          <w:sz w:val="28"/>
          <w:szCs w:val="28"/>
        </w:rPr>
        <w:t xml:space="preserve"> год </w:t>
      </w:r>
      <w:r w:rsidR="000E2CDD">
        <w:rPr>
          <w:b/>
          <w:bCs/>
          <w:sz w:val="28"/>
          <w:szCs w:val="28"/>
        </w:rPr>
        <w:t>и на плановый период 20</w:t>
      </w:r>
      <w:r w:rsidR="009415BB">
        <w:rPr>
          <w:b/>
          <w:bCs/>
          <w:sz w:val="28"/>
          <w:szCs w:val="28"/>
        </w:rPr>
        <w:t>2</w:t>
      </w:r>
      <w:r w:rsidR="003B3312">
        <w:rPr>
          <w:b/>
          <w:bCs/>
          <w:sz w:val="28"/>
          <w:szCs w:val="28"/>
        </w:rPr>
        <w:t>1</w:t>
      </w:r>
      <w:r w:rsidR="000E2CDD">
        <w:rPr>
          <w:b/>
          <w:bCs/>
          <w:sz w:val="28"/>
          <w:szCs w:val="28"/>
        </w:rPr>
        <w:t xml:space="preserve"> и 202</w:t>
      </w:r>
      <w:r w:rsidR="003B3312">
        <w:rPr>
          <w:b/>
          <w:bCs/>
          <w:sz w:val="28"/>
          <w:szCs w:val="28"/>
        </w:rPr>
        <w:t>2</w:t>
      </w:r>
      <w:r w:rsidR="000E2CDD">
        <w:rPr>
          <w:b/>
          <w:bCs/>
          <w:sz w:val="28"/>
          <w:szCs w:val="28"/>
        </w:rPr>
        <w:t xml:space="preserve"> годов</w:t>
      </w:r>
    </w:p>
    <w:p w:rsidR="00981FED" w:rsidRDefault="00981FED" w:rsidP="006831E1">
      <w:pPr>
        <w:pStyle w:val="a3"/>
        <w:spacing w:line="288" w:lineRule="auto"/>
        <w:jc w:val="center"/>
      </w:pPr>
    </w:p>
    <w:p w:rsidR="004A5AD2" w:rsidRDefault="004A5AD2" w:rsidP="005E0E03">
      <w:pPr>
        <w:pStyle w:val="a3"/>
        <w:ind w:firstLine="720"/>
        <w:jc w:val="both"/>
      </w:pPr>
      <w:r>
        <w:t xml:space="preserve">Расчет субвенций, предоставляемых бюджетам муниципальных районов </w:t>
      </w:r>
      <w:r w:rsidRPr="004A5AD2">
        <w:rPr>
          <w:szCs w:val="28"/>
        </w:rPr>
        <w:t>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</w:t>
      </w:r>
      <w:r>
        <w:rPr>
          <w:szCs w:val="28"/>
        </w:rPr>
        <w:t xml:space="preserve">, произведен в соответствии с утвержденной Законом Республики Татарстан от 11.12.2006 года №78-ЗРТ методикой расчета субвенций. 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Общий объем субвенций, предоставляемых бюджетам муниципальных районов для осуществления государственных полномочий (Sобщ), определяется по формуле:</w:t>
      </w:r>
    </w:p>
    <w:p w:rsidR="009846A4" w:rsidRPr="009846A4" w:rsidRDefault="009846A4" w:rsidP="009846A4">
      <w:pPr>
        <w:autoSpaceDE w:val="0"/>
        <w:autoSpaceDN w:val="0"/>
        <w:adjustRightInd w:val="0"/>
        <w:jc w:val="center"/>
        <w:rPr>
          <w:sz w:val="28"/>
        </w:rPr>
      </w:pPr>
      <w:r w:rsidRPr="009846A4">
        <w:rPr>
          <w:sz w:val="28"/>
        </w:rPr>
        <w:object w:dxaOrig="135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42.75pt" o:ole="">
            <v:imagedata r:id="rId8" o:title=""/>
          </v:shape>
          <o:OLEObject Type="Embed" ProgID="Equation.3" ShapeID="_x0000_i1025" DrawAspect="Content" ObjectID="_1634210507" r:id="rId9"/>
        </w:object>
      </w:r>
    </w:p>
    <w:p w:rsidR="009846A4" w:rsidRPr="009846A4" w:rsidRDefault="009846A4" w:rsidP="009846A4">
      <w:pPr>
        <w:pStyle w:val="ConsPlusNonformat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846A4">
        <w:rPr>
          <w:rFonts w:ascii="Times New Roman" w:eastAsia="Times New Roman" w:hAnsi="Times New Roman" w:cs="Times New Roman"/>
          <w:sz w:val="28"/>
          <w:szCs w:val="24"/>
        </w:rPr>
        <w:t xml:space="preserve">где: 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Sрi  – объем субвенции, предоставляемой i-му муниципальному району;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n – число муниципальных районов, наделенных государственными полномочиями.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Объем субвенции, предоставляемой i-му муниципальному району, определяется по формуле:</w:t>
      </w:r>
    </w:p>
    <w:p w:rsidR="009846A4" w:rsidRPr="009846A4" w:rsidRDefault="009846A4" w:rsidP="009846A4">
      <w:pPr>
        <w:autoSpaceDE w:val="0"/>
        <w:autoSpaceDN w:val="0"/>
        <w:adjustRightInd w:val="0"/>
        <w:jc w:val="both"/>
        <w:rPr>
          <w:sz w:val="28"/>
        </w:rPr>
      </w:pPr>
    </w:p>
    <w:p w:rsidR="009846A4" w:rsidRPr="009846A4" w:rsidRDefault="009846A4" w:rsidP="009846A4">
      <w:pPr>
        <w:jc w:val="center"/>
        <w:rPr>
          <w:sz w:val="28"/>
        </w:rPr>
      </w:pPr>
      <w:r w:rsidRPr="009846A4">
        <w:rPr>
          <w:sz w:val="28"/>
        </w:rPr>
        <w:t>Sрi = (Nосвобi + Nсовмi x ki) x Fi ,</w:t>
      </w:r>
    </w:p>
    <w:p w:rsidR="009846A4" w:rsidRPr="009846A4" w:rsidRDefault="009846A4" w:rsidP="009846A4">
      <w:pPr>
        <w:autoSpaceDE w:val="0"/>
        <w:autoSpaceDN w:val="0"/>
        <w:adjustRightInd w:val="0"/>
        <w:jc w:val="both"/>
        <w:rPr>
          <w:sz w:val="28"/>
        </w:rPr>
      </w:pPr>
      <w:r w:rsidRPr="009846A4">
        <w:rPr>
          <w:sz w:val="28"/>
        </w:rPr>
        <w:t>где: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Nосвобi – количество военно-учетных работников в органах местного самоуправления поселений в i-м муниципальном районе;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Nсовмi – количество работников, осуществляющих работу по воинскому учету в органах местного самоуправления поселений в i-м муниципальном районе по совместительству;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ki – коэффициент рабочего времени;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Fi – затраты на содержание одного работника, осуществляющего работу по воинскому учету, органов местного самоуправления поселений в i-м муниципальном районе.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Общее количество военно-учетных работников, работников, осуществляющих работу по воинскому учету, в органах местного самоуправления поселений в i-м муниципальном районе, определяется исходя из норм, установленных Правительством Российской Федерации.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lastRenderedPageBreak/>
        <w:t>Коэффициент рабочего времени определяется по формуле:</w:t>
      </w:r>
    </w:p>
    <w:p w:rsidR="009846A4" w:rsidRPr="009846A4" w:rsidRDefault="009846A4" w:rsidP="009846A4">
      <w:pPr>
        <w:autoSpaceDE w:val="0"/>
        <w:autoSpaceDN w:val="0"/>
        <w:adjustRightInd w:val="0"/>
        <w:jc w:val="both"/>
        <w:rPr>
          <w:sz w:val="28"/>
        </w:rPr>
      </w:pPr>
    </w:p>
    <w:p w:rsidR="009846A4" w:rsidRPr="009846A4" w:rsidRDefault="009846A4" w:rsidP="009846A4">
      <w:pPr>
        <w:autoSpaceDE w:val="0"/>
        <w:autoSpaceDN w:val="0"/>
        <w:adjustRightInd w:val="0"/>
        <w:jc w:val="center"/>
        <w:rPr>
          <w:sz w:val="28"/>
        </w:rPr>
      </w:pPr>
      <w:r w:rsidRPr="009846A4">
        <w:rPr>
          <w:sz w:val="28"/>
        </w:rPr>
        <w:t>ki = tсовмi / tосвоб ,</w:t>
      </w:r>
    </w:p>
    <w:p w:rsidR="009846A4" w:rsidRPr="009846A4" w:rsidRDefault="009846A4" w:rsidP="009846A4">
      <w:pPr>
        <w:autoSpaceDE w:val="0"/>
        <w:autoSpaceDN w:val="0"/>
        <w:adjustRightInd w:val="0"/>
        <w:jc w:val="both"/>
        <w:rPr>
          <w:sz w:val="28"/>
        </w:rPr>
      </w:pPr>
      <w:r w:rsidRPr="009846A4">
        <w:rPr>
          <w:sz w:val="28"/>
        </w:rPr>
        <w:t>где: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tсовмi – количество часов рабочего времени в год, рассчитанное в среднем на одного работника в поселениях в i-м муниципальном районе, осуществляющего работу по воинскому учету в органе местного самоуправления поселения по совместительству;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tосвоб – количество часов рабочего времени в год, рассчитанное на одного военно-учетного работника, исходя из норм, установленных Трудовым кодексом Российской Федерации.</w:t>
      </w:r>
    </w:p>
    <w:p w:rsidR="009846A4" w:rsidRPr="009846A4" w:rsidRDefault="009846A4" w:rsidP="009846A4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846A4">
        <w:rPr>
          <w:sz w:val="28"/>
        </w:rPr>
        <w:t>Затраты на содержание одного военного-учетного работника, работника органов местного самоуправления, осуществляющего работу по воинскому учету, поселений в i-м муниципальном районе определяются по формуле:</w:t>
      </w:r>
    </w:p>
    <w:p w:rsidR="009846A4" w:rsidRPr="009846A4" w:rsidRDefault="009846A4" w:rsidP="009846A4">
      <w:pPr>
        <w:autoSpaceDE w:val="0"/>
        <w:autoSpaceDN w:val="0"/>
        <w:adjustRightInd w:val="0"/>
        <w:jc w:val="both"/>
        <w:rPr>
          <w:sz w:val="28"/>
        </w:rPr>
      </w:pPr>
    </w:p>
    <w:p w:rsidR="009846A4" w:rsidRPr="009846A4" w:rsidRDefault="009846A4" w:rsidP="009846A4">
      <w:pPr>
        <w:autoSpaceDE w:val="0"/>
        <w:autoSpaceDN w:val="0"/>
        <w:adjustRightInd w:val="0"/>
        <w:jc w:val="center"/>
        <w:rPr>
          <w:sz w:val="28"/>
        </w:rPr>
      </w:pPr>
      <w:r w:rsidRPr="009846A4">
        <w:rPr>
          <w:sz w:val="28"/>
        </w:rPr>
        <w:t>Fi = (Fзп + Fаренда + Fсвязь + Fтрансп + Fкр + Fку  + Fмо)</w:t>
      </w:r>
    </w:p>
    <w:p w:rsidR="009846A4" w:rsidRPr="009846A4" w:rsidRDefault="009846A4" w:rsidP="009846A4">
      <w:pPr>
        <w:jc w:val="both"/>
        <w:rPr>
          <w:sz w:val="28"/>
        </w:rPr>
      </w:pPr>
      <w:r w:rsidRPr="009846A4">
        <w:rPr>
          <w:sz w:val="28"/>
        </w:rPr>
        <w:t>где:</w:t>
      </w:r>
    </w:p>
    <w:p w:rsidR="009846A4" w:rsidRPr="009846A4" w:rsidRDefault="009846A4" w:rsidP="009846A4">
      <w:pPr>
        <w:ind w:firstLine="709"/>
        <w:jc w:val="both"/>
        <w:rPr>
          <w:sz w:val="28"/>
        </w:rPr>
      </w:pPr>
      <w:r w:rsidRPr="009846A4">
        <w:rPr>
          <w:sz w:val="28"/>
        </w:rPr>
        <w:t>Fзп – расходы на оплату военно-учетных работников, работников, осуществляющих работу по воинскому учету, включая соответствующие начисления на фонд оплаты труда;</w:t>
      </w:r>
    </w:p>
    <w:p w:rsidR="009846A4" w:rsidRPr="009846A4" w:rsidRDefault="009846A4" w:rsidP="009846A4">
      <w:pPr>
        <w:ind w:firstLine="709"/>
        <w:jc w:val="both"/>
        <w:rPr>
          <w:sz w:val="28"/>
        </w:rPr>
      </w:pPr>
      <w:r w:rsidRPr="009846A4">
        <w:rPr>
          <w:sz w:val="28"/>
        </w:rPr>
        <w:t xml:space="preserve">Fаренда – расходы  на оплату аренды помещений; </w:t>
      </w:r>
    </w:p>
    <w:p w:rsidR="009846A4" w:rsidRPr="009846A4" w:rsidRDefault="009846A4" w:rsidP="009846A4">
      <w:pPr>
        <w:ind w:firstLine="709"/>
        <w:jc w:val="both"/>
        <w:rPr>
          <w:sz w:val="28"/>
        </w:rPr>
      </w:pPr>
      <w:r w:rsidRPr="009846A4">
        <w:rPr>
          <w:sz w:val="28"/>
        </w:rPr>
        <w:t>Fсвязь – расходы  на оплату услуг связи;</w:t>
      </w:r>
    </w:p>
    <w:p w:rsidR="009846A4" w:rsidRPr="009846A4" w:rsidRDefault="009846A4" w:rsidP="009846A4">
      <w:pPr>
        <w:ind w:firstLine="709"/>
        <w:jc w:val="both"/>
        <w:rPr>
          <w:sz w:val="28"/>
        </w:rPr>
      </w:pPr>
      <w:r w:rsidRPr="009846A4">
        <w:rPr>
          <w:sz w:val="28"/>
        </w:rPr>
        <w:t>Fтрансп – расходы  на оплату транспортных услуг;</w:t>
      </w:r>
    </w:p>
    <w:p w:rsidR="009846A4" w:rsidRPr="009846A4" w:rsidRDefault="009846A4" w:rsidP="009846A4">
      <w:pPr>
        <w:ind w:firstLine="709"/>
        <w:jc w:val="both"/>
        <w:rPr>
          <w:sz w:val="28"/>
        </w:rPr>
      </w:pPr>
      <w:r w:rsidRPr="009846A4">
        <w:rPr>
          <w:sz w:val="28"/>
        </w:rPr>
        <w:t>Fкр – командировочные расходы;</w:t>
      </w:r>
    </w:p>
    <w:p w:rsidR="009846A4" w:rsidRPr="009846A4" w:rsidRDefault="009846A4" w:rsidP="009846A4">
      <w:pPr>
        <w:ind w:firstLine="709"/>
        <w:jc w:val="both"/>
        <w:rPr>
          <w:sz w:val="28"/>
        </w:rPr>
      </w:pPr>
      <w:r w:rsidRPr="009846A4">
        <w:rPr>
          <w:sz w:val="28"/>
        </w:rPr>
        <w:t>Fку – расходы  на оплату коммунальных услуг;</w:t>
      </w:r>
    </w:p>
    <w:p w:rsidR="009846A4" w:rsidRDefault="009846A4" w:rsidP="009846A4">
      <w:pPr>
        <w:pStyle w:val="a3"/>
        <w:ind w:firstLine="720"/>
        <w:jc w:val="both"/>
      </w:pPr>
      <w:r w:rsidRPr="009846A4">
        <w:t>Fмо – расходы  на обеспечение мебелью, инвентарем, оргтехникой, средствами связи, расходными материалами.</w:t>
      </w:r>
    </w:p>
    <w:p w:rsidR="00264F7B" w:rsidRPr="009846A4" w:rsidRDefault="00264F7B" w:rsidP="009846A4">
      <w:pPr>
        <w:pStyle w:val="a3"/>
        <w:ind w:firstLine="720"/>
        <w:jc w:val="both"/>
      </w:pPr>
    </w:p>
    <w:p w:rsidR="000E2CDD" w:rsidRDefault="004A5AD2" w:rsidP="005E0E03">
      <w:pPr>
        <w:ind w:firstLine="720"/>
        <w:jc w:val="both"/>
        <w:rPr>
          <w:sz w:val="28"/>
        </w:rPr>
      </w:pPr>
      <w:r>
        <w:rPr>
          <w:sz w:val="28"/>
        </w:rPr>
        <w:t>О</w:t>
      </w:r>
      <w:r w:rsidR="005E0E03">
        <w:rPr>
          <w:sz w:val="28"/>
        </w:rPr>
        <w:t xml:space="preserve">бъем субвенции </w:t>
      </w:r>
      <w:r w:rsidR="00264F7B">
        <w:rPr>
          <w:sz w:val="28"/>
        </w:rPr>
        <w:t xml:space="preserve">Азнакаевскому </w:t>
      </w:r>
      <w:r w:rsidR="005E0E03">
        <w:rPr>
          <w:sz w:val="28"/>
        </w:rPr>
        <w:t>муниципальн</w:t>
      </w:r>
      <w:r w:rsidR="00264F7B">
        <w:rPr>
          <w:sz w:val="28"/>
        </w:rPr>
        <w:t xml:space="preserve">ому району Республики Татарстан </w:t>
      </w:r>
      <w:r>
        <w:rPr>
          <w:sz w:val="28"/>
        </w:rPr>
        <w:t>на 20</w:t>
      </w:r>
      <w:r w:rsidR="009846A4">
        <w:rPr>
          <w:sz w:val="28"/>
        </w:rPr>
        <w:t>20</w:t>
      </w:r>
      <w:r>
        <w:rPr>
          <w:sz w:val="28"/>
        </w:rPr>
        <w:t>-202</w:t>
      </w:r>
      <w:r w:rsidR="009846A4">
        <w:rPr>
          <w:sz w:val="28"/>
        </w:rPr>
        <w:t>2</w:t>
      </w:r>
      <w:r>
        <w:rPr>
          <w:sz w:val="28"/>
        </w:rPr>
        <w:t xml:space="preserve"> годы определен в следующих размерах</w:t>
      </w:r>
      <w:r w:rsidR="000E2CDD">
        <w:rPr>
          <w:sz w:val="28"/>
        </w:rPr>
        <w:t>:</w:t>
      </w:r>
    </w:p>
    <w:p w:rsidR="005E0E03" w:rsidRPr="00D227A0" w:rsidRDefault="005E0E03" w:rsidP="005E0E03">
      <w:pPr>
        <w:ind w:firstLine="720"/>
        <w:jc w:val="both"/>
        <w:rPr>
          <w:sz w:val="28"/>
        </w:rPr>
      </w:pPr>
      <w:r w:rsidRPr="00D227A0">
        <w:rPr>
          <w:sz w:val="28"/>
        </w:rPr>
        <w:t>на 20</w:t>
      </w:r>
      <w:r w:rsidR="003B3312">
        <w:rPr>
          <w:sz w:val="28"/>
        </w:rPr>
        <w:t>20</w:t>
      </w:r>
      <w:r w:rsidRPr="00D227A0">
        <w:rPr>
          <w:sz w:val="28"/>
        </w:rPr>
        <w:t xml:space="preserve"> год </w:t>
      </w:r>
      <w:r w:rsidR="000E2CDD" w:rsidRPr="00D227A0">
        <w:rPr>
          <w:sz w:val="28"/>
        </w:rPr>
        <w:t>–</w:t>
      </w:r>
      <w:r w:rsidR="00264F7B">
        <w:rPr>
          <w:sz w:val="28"/>
        </w:rPr>
        <w:t xml:space="preserve"> 2 854,3</w:t>
      </w:r>
      <w:r w:rsidR="00642F7B">
        <w:rPr>
          <w:sz w:val="28"/>
        </w:rPr>
        <w:t xml:space="preserve"> </w:t>
      </w:r>
      <w:r w:rsidRPr="00D227A0">
        <w:rPr>
          <w:sz w:val="28"/>
        </w:rPr>
        <w:t>тыс.рублей</w:t>
      </w:r>
      <w:r w:rsidR="000E2CDD" w:rsidRPr="00D227A0">
        <w:rPr>
          <w:sz w:val="28"/>
        </w:rPr>
        <w:t>,</w:t>
      </w:r>
    </w:p>
    <w:p w:rsidR="000E2CDD" w:rsidRPr="00D227A0" w:rsidRDefault="000E2CDD" w:rsidP="00642F7B">
      <w:pPr>
        <w:ind w:firstLine="720"/>
        <w:jc w:val="both"/>
        <w:rPr>
          <w:sz w:val="28"/>
        </w:rPr>
      </w:pPr>
      <w:r w:rsidRPr="00D227A0">
        <w:rPr>
          <w:sz w:val="28"/>
        </w:rPr>
        <w:t>на 20</w:t>
      </w:r>
      <w:r w:rsidR="00D227A0" w:rsidRPr="00D227A0">
        <w:rPr>
          <w:sz w:val="28"/>
        </w:rPr>
        <w:t>2</w:t>
      </w:r>
      <w:r w:rsidR="003B3312">
        <w:rPr>
          <w:sz w:val="28"/>
        </w:rPr>
        <w:t>1</w:t>
      </w:r>
      <w:r w:rsidRPr="00D227A0">
        <w:rPr>
          <w:sz w:val="28"/>
        </w:rPr>
        <w:t xml:space="preserve"> год –</w:t>
      </w:r>
      <w:r w:rsidR="00264F7B">
        <w:rPr>
          <w:sz w:val="28"/>
        </w:rPr>
        <w:t xml:space="preserve"> 2 858,5</w:t>
      </w:r>
      <w:r w:rsidR="00642F7B">
        <w:rPr>
          <w:sz w:val="28"/>
        </w:rPr>
        <w:t xml:space="preserve"> </w:t>
      </w:r>
      <w:r w:rsidRPr="00D227A0">
        <w:rPr>
          <w:sz w:val="28"/>
        </w:rPr>
        <w:t>тыс.рублей,</w:t>
      </w:r>
    </w:p>
    <w:p w:rsidR="000E2CDD" w:rsidRDefault="000E2CDD" w:rsidP="005E0E03">
      <w:pPr>
        <w:ind w:firstLine="720"/>
        <w:jc w:val="both"/>
        <w:rPr>
          <w:sz w:val="28"/>
        </w:rPr>
      </w:pPr>
      <w:r w:rsidRPr="00D227A0">
        <w:rPr>
          <w:sz w:val="28"/>
        </w:rPr>
        <w:t>на 202</w:t>
      </w:r>
      <w:r w:rsidR="003B3312">
        <w:rPr>
          <w:sz w:val="28"/>
        </w:rPr>
        <w:t>2</w:t>
      </w:r>
      <w:r w:rsidRPr="00D227A0">
        <w:rPr>
          <w:sz w:val="28"/>
        </w:rPr>
        <w:t xml:space="preserve"> год –</w:t>
      </w:r>
      <w:r w:rsidR="00264F7B">
        <w:rPr>
          <w:sz w:val="28"/>
        </w:rPr>
        <w:t xml:space="preserve"> 2 903,3</w:t>
      </w:r>
      <w:r w:rsidR="00642F7B">
        <w:rPr>
          <w:sz w:val="28"/>
        </w:rPr>
        <w:t xml:space="preserve"> </w:t>
      </w:r>
      <w:r w:rsidRPr="00D227A0">
        <w:rPr>
          <w:sz w:val="28"/>
        </w:rPr>
        <w:t>тыс.рублей.</w:t>
      </w:r>
      <w:r>
        <w:rPr>
          <w:sz w:val="28"/>
        </w:rPr>
        <w:t xml:space="preserve"> </w:t>
      </w:r>
    </w:p>
    <w:p w:rsidR="00264F7B" w:rsidRDefault="00264F7B" w:rsidP="005E0E03">
      <w:pPr>
        <w:ind w:firstLine="720"/>
        <w:jc w:val="both"/>
        <w:rPr>
          <w:sz w:val="28"/>
        </w:rPr>
      </w:pPr>
    </w:p>
    <w:p w:rsidR="00264F7B" w:rsidRPr="00264F7B" w:rsidRDefault="00264F7B" w:rsidP="00264F7B">
      <w:pPr>
        <w:ind w:firstLine="708"/>
        <w:jc w:val="both"/>
        <w:rPr>
          <w:b/>
          <w:bCs/>
          <w:sz w:val="28"/>
          <w:szCs w:val="28"/>
        </w:rPr>
      </w:pPr>
      <w:r w:rsidRPr="00264F7B">
        <w:rPr>
          <w:sz w:val="28"/>
          <w:szCs w:val="28"/>
        </w:rPr>
        <w:t xml:space="preserve">Суммы субвенции приведены в приложении </w:t>
      </w:r>
      <w:r w:rsidRPr="001C2880">
        <w:rPr>
          <w:sz w:val="28"/>
          <w:szCs w:val="28"/>
        </w:rPr>
        <w:t>№ 13</w:t>
      </w:r>
      <w:r w:rsidRPr="00264F7B">
        <w:rPr>
          <w:sz w:val="28"/>
          <w:szCs w:val="28"/>
        </w:rPr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B45B43" w:rsidRDefault="00B45B43" w:rsidP="00264F7B">
      <w:pPr>
        <w:ind w:firstLine="720"/>
        <w:jc w:val="both"/>
        <w:rPr>
          <w:sz w:val="28"/>
          <w:szCs w:val="28"/>
        </w:rPr>
      </w:pPr>
    </w:p>
    <w:sectPr w:rsidR="00B45B43" w:rsidSect="00277CF5">
      <w:headerReference w:type="default" r:id="rId10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4FA" w:rsidRDefault="00B854FA" w:rsidP="002607DA">
      <w:r>
        <w:separator/>
      </w:r>
    </w:p>
  </w:endnote>
  <w:endnote w:type="continuationSeparator" w:id="0">
    <w:p w:rsidR="00B854FA" w:rsidRDefault="00B854FA" w:rsidP="00260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4FA" w:rsidRDefault="00B854FA" w:rsidP="002607DA">
      <w:r>
        <w:separator/>
      </w:r>
    </w:p>
  </w:footnote>
  <w:footnote w:type="continuationSeparator" w:id="0">
    <w:p w:rsidR="00B854FA" w:rsidRDefault="00B854FA" w:rsidP="00260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863646"/>
      <w:docPartObj>
        <w:docPartGallery w:val="Page Numbers (Top of Page)"/>
        <w:docPartUnique/>
      </w:docPartObj>
    </w:sdtPr>
    <w:sdtContent>
      <w:p w:rsidR="00277CF5" w:rsidRDefault="00A605C5">
        <w:pPr>
          <w:pStyle w:val="a6"/>
          <w:jc w:val="center"/>
        </w:pPr>
        <w:r>
          <w:fldChar w:fldCharType="begin"/>
        </w:r>
        <w:r w:rsidR="00277CF5">
          <w:instrText>PAGE   \* MERGEFORMAT</w:instrText>
        </w:r>
        <w:r>
          <w:fldChar w:fldCharType="separate"/>
        </w:r>
        <w:r w:rsidR="001C2880">
          <w:rPr>
            <w:noProof/>
          </w:rPr>
          <w:t>2</w:t>
        </w:r>
        <w:r>
          <w:fldChar w:fldCharType="end"/>
        </w:r>
      </w:p>
    </w:sdtContent>
  </w:sdt>
  <w:p w:rsidR="00277CF5" w:rsidRDefault="00277C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3B2B"/>
    <w:multiLevelType w:val="hybridMultilevel"/>
    <w:tmpl w:val="F8A20F74"/>
    <w:lvl w:ilvl="0" w:tplc="330A4EE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A64EA77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446172C">
      <w:start w:val="1"/>
      <w:numFmt w:val="bullet"/>
      <w:lvlText w:val="–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B43"/>
    <w:rsid w:val="00095EBA"/>
    <w:rsid w:val="000C4D82"/>
    <w:rsid w:val="000D23D9"/>
    <w:rsid w:val="000D7E09"/>
    <w:rsid w:val="000E2CDD"/>
    <w:rsid w:val="000E7FF8"/>
    <w:rsid w:val="000F2DA6"/>
    <w:rsid w:val="0014295C"/>
    <w:rsid w:val="00163069"/>
    <w:rsid w:val="00187187"/>
    <w:rsid w:val="001A288E"/>
    <w:rsid w:val="001B48F8"/>
    <w:rsid w:val="001B79E2"/>
    <w:rsid w:val="001C2880"/>
    <w:rsid w:val="00255A81"/>
    <w:rsid w:val="002607DA"/>
    <w:rsid w:val="00264F7B"/>
    <w:rsid w:val="00277CF5"/>
    <w:rsid w:val="002E0B81"/>
    <w:rsid w:val="00385E22"/>
    <w:rsid w:val="00396E23"/>
    <w:rsid w:val="003B3312"/>
    <w:rsid w:val="003E2DAD"/>
    <w:rsid w:val="00407068"/>
    <w:rsid w:val="00431DFC"/>
    <w:rsid w:val="00433581"/>
    <w:rsid w:val="00434ADD"/>
    <w:rsid w:val="004459A8"/>
    <w:rsid w:val="004A5AD2"/>
    <w:rsid w:val="004F5DFA"/>
    <w:rsid w:val="00530283"/>
    <w:rsid w:val="00532859"/>
    <w:rsid w:val="005345F4"/>
    <w:rsid w:val="005E0E03"/>
    <w:rsid w:val="00611449"/>
    <w:rsid w:val="00620DF5"/>
    <w:rsid w:val="006276E0"/>
    <w:rsid w:val="00642F7B"/>
    <w:rsid w:val="006600F9"/>
    <w:rsid w:val="006831E1"/>
    <w:rsid w:val="006954D0"/>
    <w:rsid w:val="00697E2F"/>
    <w:rsid w:val="006D42A7"/>
    <w:rsid w:val="006D666D"/>
    <w:rsid w:val="00833570"/>
    <w:rsid w:val="008470BA"/>
    <w:rsid w:val="008875ED"/>
    <w:rsid w:val="008D4E42"/>
    <w:rsid w:val="008F141A"/>
    <w:rsid w:val="009103A6"/>
    <w:rsid w:val="00923E38"/>
    <w:rsid w:val="00931055"/>
    <w:rsid w:val="009415BB"/>
    <w:rsid w:val="00952ECD"/>
    <w:rsid w:val="0097122A"/>
    <w:rsid w:val="00981FED"/>
    <w:rsid w:val="009846A4"/>
    <w:rsid w:val="009F2FB4"/>
    <w:rsid w:val="00A045ED"/>
    <w:rsid w:val="00A41145"/>
    <w:rsid w:val="00A605C5"/>
    <w:rsid w:val="00AC4FF5"/>
    <w:rsid w:val="00AD2188"/>
    <w:rsid w:val="00AF1C89"/>
    <w:rsid w:val="00AF577A"/>
    <w:rsid w:val="00AF74D3"/>
    <w:rsid w:val="00B14B8B"/>
    <w:rsid w:val="00B45B43"/>
    <w:rsid w:val="00B854FA"/>
    <w:rsid w:val="00BA2AA8"/>
    <w:rsid w:val="00BD0339"/>
    <w:rsid w:val="00BD3930"/>
    <w:rsid w:val="00BD4C89"/>
    <w:rsid w:val="00CA1A63"/>
    <w:rsid w:val="00CF532C"/>
    <w:rsid w:val="00D227A0"/>
    <w:rsid w:val="00DB5987"/>
    <w:rsid w:val="00DC6D52"/>
    <w:rsid w:val="00DC6DEB"/>
    <w:rsid w:val="00DC703F"/>
    <w:rsid w:val="00E128D4"/>
    <w:rsid w:val="00E2226E"/>
    <w:rsid w:val="00ED18D6"/>
    <w:rsid w:val="00ED3350"/>
    <w:rsid w:val="00EE48E7"/>
    <w:rsid w:val="00EF7967"/>
    <w:rsid w:val="00F92DF8"/>
    <w:rsid w:val="00FA1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B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45B43"/>
    <w:rPr>
      <w:sz w:val="28"/>
    </w:rPr>
  </w:style>
  <w:style w:type="paragraph" w:styleId="a4">
    <w:name w:val="Balloon Text"/>
    <w:basedOn w:val="a"/>
    <w:link w:val="a5"/>
    <w:rsid w:val="000F2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2D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607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7DA"/>
    <w:rPr>
      <w:sz w:val="24"/>
      <w:szCs w:val="24"/>
    </w:rPr>
  </w:style>
  <w:style w:type="paragraph" w:styleId="a8">
    <w:name w:val="footer"/>
    <w:basedOn w:val="a"/>
    <w:link w:val="a9"/>
    <w:rsid w:val="002607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607DA"/>
    <w:rPr>
      <w:sz w:val="24"/>
      <w:szCs w:val="24"/>
    </w:rPr>
  </w:style>
  <w:style w:type="paragraph" w:customStyle="1" w:styleId="ConsPlusNonformat">
    <w:name w:val="ConsPlusNonformat"/>
    <w:uiPriority w:val="99"/>
    <w:rsid w:val="003B331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B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45B43"/>
    <w:rPr>
      <w:sz w:val="28"/>
    </w:rPr>
  </w:style>
  <w:style w:type="paragraph" w:styleId="a4">
    <w:name w:val="Balloon Text"/>
    <w:basedOn w:val="a"/>
    <w:link w:val="a5"/>
    <w:rsid w:val="000F2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2D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2607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07DA"/>
    <w:rPr>
      <w:sz w:val="24"/>
      <w:szCs w:val="24"/>
    </w:rPr>
  </w:style>
  <w:style w:type="paragraph" w:styleId="a8">
    <w:name w:val="footer"/>
    <w:basedOn w:val="a"/>
    <w:link w:val="a9"/>
    <w:rsid w:val="002607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607DA"/>
    <w:rPr>
      <w:sz w:val="24"/>
      <w:szCs w:val="24"/>
    </w:rPr>
  </w:style>
  <w:style w:type="paragraph" w:customStyle="1" w:styleId="ConsPlusNonformat">
    <w:name w:val="ConsPlusNonformat"/>
    <w:uiPriority w:val="99"/>
    <w:rsid w:val="003B331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C716A-D9D6-4253-8CC9-FAAB263A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457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</vt:lpstr>
    </vt:vector>
  </TitlesOfParts>
  <Company>Minfin RT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</dc:title>
  <dc:creator>spez</dc:creator>
  <cp:lastModifiedBy>azna-nafikova</cp:lastModifiedBy>
  <cp:revision>8</cp:revision>
  <cp:lastPrinted>2017-09-19T16:27:00Z</cp:lastPrinted>
  <dcterms:created xsi:type="dcterms:W3CDTF">2019-09-23T08:28:00Z</dcterms:created>
  <dcterms:modified xsi:type="dcterms:W3CDTF">2019-11-02T11:35:00Z</dcterms:modified>
</cp:coreProperties>
</file>